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522C4A" w:rsidRDefault="00F41593">
      <w:r>
        <w:rPr>
          <w:noProof/>
          <w:lang w:eastAsia="en-NZ"/>
        </w:rPr>
        <mc:AlternateContent>
          <mc:Choice Requires="wps">
            <w:drawing>
              <wp:anchor distT="0" distB="0" distL="114300" distR="114300" simplePos="0" relativeHeight="251661312" behindDoc="0" locked="0" layoutInCell="1" allowOverlap="1" wp14:anchorId="46631F2C" wp14:editId="63AFB259">
                <wp:simplePos x="0" y="0"/>
                <wp:positionH relativeFrom="column">
                  <wp:posOffset>-47625</wp:posOffset>
                </wp:positionH>
                <wp:positionV relativeFrom="paragraph">
                  <wp:posOffset>14869</wp:posOffset>
                </wp:positionV>
                <wp:extent cx="654685" cy="575945"/>
                <wp:effectExtent l="0" t="0" r="0" b="0"/>
                <wp:wrapNone/>
                <wp:docPr id="5" name="Text Box 5"/>
                <wp:cNvGraphicFramePr/>
                <a:graphic xmlns:a="http://schemas.openxmlformats.org/drawingml/2006/main">
                  <a:graphicData uri="http://schemas.microsoft.com/office/word/2010/wordprocessingShape">
                    <wps:wsp>
                      <wps:cNvSpPr txBox="1"/>
                      <wps:spPr>
                        <a:xfrm>
                          <a:off x="0" y="0"/>
                          <a:ext cx="654685" cy="575945"/>
                        </a:xfrm>
                        <a:prstGeom prst="rect">
                          <a:avLst/>
                        </a:prstGeom>
                        <a:solidFill>
                          <a:schemeClr val="tx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1EDF" w:rsidRDefault="00351E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631F2C" id="_x0000_t202" coordsize="21600,21600" o:spt="202" path="m,l,21600r21600,l21600,xe">
                <v:stroke joinstyle="miter"/>
                <v:path gradientshapeok="t" o:connecttype="rect"/>
              </v:shapetype>
              <v:shape id="Text Box 5" o:spid="_x0000_s1026" type="#_x0000_t202" style="position:absolute;left:0;text-align:left;margin-left:-3.75pt;margin-top:1.15pt;width:51.55pt;height:4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" fillcolor="black [3213]" stroked="f" strokeweight=".5pt">
                <v:textbox>
                  <w:txbxContent>
                    <w:p w:rsidR="00351EDF" w:rsidRDefault="00351EDF"/>
                  </w:txbxContent>
                </v:textbox>
              </v:shape>
            </w:pict>
          </mc:Fallback>
        </mc:AlternateContent>
      </w:r>
      <w:r w:rsidR="00043321">
        <w:rPr>
          <w:noProof/>
          <w:lang w:eastAsia="en-NZ"/>
        </w:rPr>
        <mc:AlternateContent>
          <mc:Choice Requires="wps">
            <w:drawing>
              <wp:anchor distT="0" distB="0" distL="114300" distR="114300" simplePos="0" relativeHeight="251659264" behindDoc="0" locked="0" layoutInCell="1" allowOverlap="1" wp14:anchorId="316AA045" wp14:editId="6293424B">
                <wp:simplePos x="0" y="0"/>
                <wp:positionH relativeFrom="column">
                  <wp:posOffset>676069</wp:posOffset>
                </wp:positionH>
                <wp:positionV relativeFrom="paragraph">
                  <wp:posOffset>8890</wp:posOffset>
                </wp:positionV>
                <wp:extent cx="4801870" cy="575945"/>
                <wp:effectExtent l="0" t="0" r="0" b="0"/>
                <wp:wrapNone/>
                <wp:docPr id="1" name="Text Box 1"/>
                <wp:cNvGraphicFramePr/>
                <a:graphic xmlns:a="http://schemas.openxmlformats.org/drawingml/2006/main">
                  <a:graphicData uri="http://schemas.microsoft.com/office/word/2010/wordprocessingShape">
                    <wps:wsp>
                      <wps:cNvSpPr txBox="1"/>
                      <wps:spPr>
                        <a:xfrm>
                          <a:off x="0" y="0"/>
                          <a:ext cx="4801870" cy="57594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1EDF" w:rsidRPr="003E7485" w:rsidRDefault="00B97F5B" w:rsidP="003E7485">
                            <w:pPr>
                              <w:spacing w:before="240"/>
                              <w:jc w:val="center"/>
                              <w:rPr>
                                <w:sz w:val="18"/>
                                <w:szCs w:val="18"/>
                              </w:rPr>
                            </w:pPr>
                            <w:r w:rsidRPr="003E7485">
                              <w:rPr>
                                <w:sz w:val="18"/>
                                <w:szCs w:val="18"/>
                              </w:rPr>
                              <w:t>Lincoln Planni</w:t>
                            </w:r>
                            <w:r w:rsidR="003E7485">
                              <w:rPr>
                                <w:sz w:val="18"/>
                                <w:szCs w:val="18"/>
                              </w:rPr>
                              <w:t xml:space="preserve">ng Review, </w:t>
                            </w:r>
                            <w:r w:rsidR="00B0025D">
                              <w:rPr>
                                <w:sz w:val="18"/>
                                <w:szCs w:val="18"/>
                              </w:rPr>
                              <w:t>6(1-2) (2014</w:t>
                            </w:r>
                            <w:r w:rsidRPr="003E7485">
                              <w:rPr>
                                <w:sz w:val="18"/>
                                <w:szCs w:val="18"/>
                              </w:rPr>
                              <w:t>)</w:t>
                            </w:r>
                            <w:r w:rsidR="00B0025D">
                              <w:rPr>
                                <w:sz w:val="18"/>
                                <w:szCs w:val="18"/>
                              </w:rPr>
                              <w:t xml:space="preserve"> </w:t>
                            </w:r>
                            <w:r w:rsidR="00280118">
                              <w:rPr>
                                <w:sz w:val="18"/>
                                <w:szCs w:val="18"/>
                              </w:rPr>
                              <w:t>93-94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AA045" id="Text Box 1" o:spid="_x0000_s1027" type="#_x0000_t202" style="position:absolute;left:0;text-align:left;margin-left:53.25pt;margin-top:.7pt;width:378.1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" fillcolor="#bfbfbf [2412]" stroked="f" strokeweight=".5pt">
                <v:textbox>
                  <w:txbxContent>
                    <w:p w:rsidR="00351EDF" w:rsidRPr="003E7485" w:rsidRDefault="00B97F5B" w:rsidP="003E7485">
                      <w:pPr>
                        <w:spacing w:before="240"/>
                        <w:jc w:val="center"/>
                        <w:rPr>
                          <w:sz w:val="18"/>
                          <w:szCs w:val="18"/>
                        </w:rPr>
                      </w:pPr>
                      <w:r w:rsidRPr="003E7485">
                        <w:rPr>
                          <w:sz w:val="18"/>
                          <w:szCs w:val="18"/>
                        </w:rPr>
                        <w:t>Lincoln Planni</w:t>
                      </w:r>
                      <w:r w:rsidR="003E7485">
                        <w:rPr>
                          <w:sz w:val="18"/>
                          <w:szCs w:val="18"/>
                        </w:rPr>
                        <w:t xml:space="preserve">ng Review, </w:t>
                      </w:r>
                      <w:r w:rsidR="00B0025D">
                        <w:rPr>
                          <w:sz w:val="18"/>
                          <w:szCs w:val="18"/>
                        </w:rPr>
                        <w:t>6(1-2) (2014</w:t>
                      </w:r>
                      <w:r w:rsidRPr="003E7485">
                        <w:rPr>
                          <w:sz w:val="18"/>
                          <w:szCs w:val="18"/>
                        </w:rPr>
                        <w:t>)</w:t>
                      </w:r>
                      <w:r w:rsidR="00B0025D">
                        <w:rPr>
                          <w:sz w:val="18"/>
                          <w:szCs w:val="18"/>
                        </w:rPr>
                        <w:t xml:space="preserve"> </w:t>
                      </w:r>
                      <w:r w:rsidR="00280118">
                        <w:rPr>
                          <w:sz w:val="18"/>
                          <w:szCs w:val="18"/>
                        </w:rPr>
                        <w:t>93-94</w:t>
                      </w:r>
                    </w:p>
                  </w:txbxContent>
                </v:textbox>
              </v:shape>
            </w:pict>
          </mc:Fallback>
        </mc:AlternateContent>
      </w:r>
      <w:r w:rsidR="00967DF3">
        <w:rPr>
          <w:noProof/>
          <w:lang w:eastAsia="en-NZ"/>
        </w:rPr>
        <mc:AlternateContent>
          <mc:Choice Requires="wps">
            <w:drawing>
              <wp:anchor distT="0" distB="0" distL="114300" distR="114300" simplePos="0" relativeHeight="251660288" behindDoc="0" locked="0" layoutInCell="1" allowOverlap="1" wp14:anchorId="45D6EAEA" wp14:editId="60FEDA6A">
                <wp:simplePos x="0" y="0"/>
                <wp:positionH relativeFrom="column">
                  <wp:posOffset>5263515</wp:posOffset>
                </wp:positionH>
                <wp:positionV relativeFrom="paragraph">
                  <wp:posOffset>-41109</wp:posOffset>
                </wp:positionV>
                <wp:extent cx="1034415" cy="6731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034415" cy="673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51EDF" w:rsidRDefault="00351EDF">
                            <w:r>
                              <w:rPr>
                                <w:noProof/>
                                <w:lang w:eastAsia="en-NZ"/>
                              </w:rPr>
                              <w:drawing>
                                <wp:inline distT="0" distB="0" distL="0" distR="0" wp14:anchorId="170DBA60" wp14:editId="04B3C37B">
                                  <wp:extent cx="654050" cy="580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 - modificado - tons de cinza.jpg"/>
                                          <pic:cNvPicPr/>
                                        </pic:nvPicPr>
                                        <pic:blipFill>
                                          <a:blip r:embed="rId7">
                                            <a:extLst>
                                              <a:ext uri="{28A0092B-C50C-407E-A947-70E740481C1C}">
                                                <a14:useLocalDpi xmlns:a14="http://schemas.microsoft.com/office/drawing/2010/main" val="0"/>
                                              </a:ext>
                                            </a:extLst>
                                          </a:blip>
                                          <a:stretch>
                                            <a:fillRect/>
                                          </a:stretch>
                                        </pic:blipFill>
                                        <pic:spPr>
                                          <a:xfrm>
                                            <a:off x="0" y="0"/>
                                            <a:ext cx="663691" cy="5887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D6EAEA" id="Text Box 2" o:spid="_x0000_s1028" type="#_x0000_t202" style="position:absolute;left:0;text-align:left;margin-left:414.45pt;margin-top:-3.25pt;width:81.45pt;height: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" filled="f" stroked="f" strokeweight=".5pt">
                <v:textbox>
                  <w:txbxContent>
                    <w:p w:rsidR="00351EDF" w:rsidRDefault="00351EDF">
                      <w:r>
                        <w:rPr>
                          <w:noProof/>
                          <w:lang w:eastAsia="en-NZ"/>
                        </w:rPr>
                        <w:drawing>
                          <wp:inline distT="0" distB="0" distL="0" distR="0" wp14:anchorId="170DBA60" wp14:editId="04B3C37B">
                            <wp:extent cx="654050" cy="5801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 - modificado - tons de cinza.jpg"/>
                                    <pic:cNvPicPr/>
                                  </pic:nvPicPr>
                                  <pic:blipFill>
                                    <a:blip r:embed="rId8">
                                      <a:extLst>
                                        <a:ext uri="{28A0092B-C50C-407E-A947-70E740481C1C}">
                                          <a14:useLocalDpi xmlns:a14="http://schemas.microsoft.com/office/drawing/2010/main" val="0"/>
                                        </a:ext>
                                      </a:extLst>
                                    </a:blip>
                                    <a:stretch>
                                      <a:fillRect/>
                                    </a:stretch>
                                  </pic:blipFill>
                                  <pic:spPr>
                                    <a:xfrm>
                                      <a:off x="0" y="0"/>
                                      <a:ext cx="663691" cy="588724"/>
                                    </a:xfrm>
                                    <a:prstGeom prst="rect">
                                      <a:avLst/>
                                    </a:prstGeom>
                                  </pic:spPr>
                                </pic:pic>
                              </a:graphicData>
                            </a:graphic>
                          </wp:inline>
                        </w:drawing>
                      </w:r>
                    </w:p>
                  </w:txbxContent>
                </v:textbox>
              </v:shape>
            </w:pict>
          </mc:Fallback>
        </mc:AlternateContent>
      </w:r>
    </w:p>
    <w:p w:rsidR="00522C4A" w:rsidRDefault="00522C4A"/>
    <w:p w:rsidR="00522C4A" w:rsidRDefault="00522C4A" w:rsidP="0073451C"/>
    <w:p w:rsidR="00E44DDF" w:rsidRDefault="00F131C2" w:rsidP="0073451C">
      <w:pPr>
        <w:pStyle w:val="Title"/>
      </w:pPr>
      <w:r>
        <w:t>A Mount Artificial Surfing Reef – A Failure?</w:t>
      </w:r>
    </w:p>
    <w:p w:rsidR="00522C4A" w:rsidRPr="00F61E8E" w:rsidRDefault="00F131C2" w:rsidP="0073451C">
      <w:pPr>
        <w:pStyle w:val="NoSpacing"/>
      </w:pPr>
      <w:r>
        <w:t>Hamish</w:t>
      </w:r>
      <w:r w:rsidR="00522C4A" w:rsidRPr="00F61E8E">
        <w:t xml:space="preserve"> </w:t>
      </w:r>
      <w:r>
        <w:t>RENNIE</w:t>
      </w:r>
      <w:r>
        <w:rPr>
          <w:vertAlign w:val="superscript"/>
        </w:rPr>
        <w:t>1</w:t>
      </w:r>
    </w:p>
    <w:p w:rsidR="00BB0AFA" w:rsidRPr="00F61E8E" w:rsidRDefault="00BB0AFA" w:rsidP="00F131C2">
      <w:pPr>
        <w:pStyle w:val="Heading1"/>
      </w:pPr>
      <w:r w:rsidRPr="00F61E8E">
        <w:rPr>
          <w:vertAlign w:val="superscript"/>
        </w:rPr>
        <w:t>1</w:t>
      </w:r>
      <w:r w:rsidR="00F131C2">
        <w:t>Lincoln University, Christchurch, New Zealand</w:t>
      </w:r>
      <w:r w:rsidRPr="00F61E8E">
        <w:t xml:space="preserve">, University, </w:t>
      </w:r>
      <w:r w:rsidR="00AA7BF6">
        <w:t xml:space="preserve"> </w:t>
      </w:r>
    </w:p>
    <w:p w:rsidR="00AA7BF6" w:rsidRDefault="00AA7BF6" w:rsidP="00AA7BF6">
      <w:pPr>
        <w:pStyle w:val="Heading1"/>
      </w:pPr>
      <w:r>
        <w:t>Hamish G. Rennie, Senior Lecturer (Planning) at Lincoln University and formerly a lecturer at Waikato University, a member of the Artificial Reef Programme and a Trustee on the Mount Reef Trust.</w:t>
      </w:r>
    </w:p>
    <w:p w:rsidR="00AA7BF6" w:rsidRPr="00AA7BF6" w:rsidRDefault="00AA7BF6" w:rsidP="00AA7BF6"/>
    <w:p w:rsidR="00B97F5B" w:rsidRDefault="00AA7BF6" w:rsidP="00AA7BF6">
      <w:pPr>
        <w:pStyle w:val="Heading2"/>
        <w:ind w:firstLine="0"/>
        <w:rPr>
          <w:rFonts w:cstheme="minorHAnsi"/>
          <w:i w:val="0"/>
          <w:sz w:val="18"/>
          <w:szCs w:val="18"/>
        </w:rPr>
        <w:sectPr w:rsidR="00B97F5B" w:rsidSect="00280118">
          <w:footerReference w:type="default" r:id="rId9"/>
          <w:pgSz w:w="11906" w:h="16838"/>
          <w:pgMar w:top="1134" w:right="1134" w:bottom="1134" w:left="1134" w:header="709" w:footer="709" w:gutter="0"/>
          <w:pgNumType w:start="93"/>
          <w:cols w:space="708"/>
          <w:docGrid w:linePitch="360"/>
        </w:sectPr>
      </w:pPr>
      <w:r>
        <w:rPr>
          <w:noProof/>
          <w:lang w:eastAsia="en-NZ"/>
        </w:rPr>
        <mc:AlternateContent>
          <mc:Choice Requires="wps">
            <w:drawing>
              <wp:anchor distT="0" distB="0" distL="114300" distR="114300" simplePos="0" relativeHeight="251662336" behindDoc="0" locked="0" layoutInCell="1" allowOverlap="1" wp14:anchorId="4D37B307" wp14:editId="6CDBF014">
                <wp:simplePos x="0" y="0"/>
                <wp:positionH relativeFrom="column">
                  <wp:posOffset>13335</wp:posOffset>
                </wp:positionH>
                <wp:positionV relativeFrom="paragraph">
                  <wp:posOffset>7620</wp:posOffset>
                </wp:positionV>
                <wp:extent cx="59817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5981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DA6394"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05pt,.6pt" to="472.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" strokecolor="black [3213]"/>
            </w:pict>
          </mc:Fallback>
        </mc:AlternateContent>
      </w:r>
    </w:p>
    <w:p w:rsidR="00B97F5B" w:rsidRDefault="00B97F5B" w:rsidP="00F131C2">
      <w:pPr>
        <w:pStyle w:val="Heading4"/>
        <w:numPr>
          <w:ilvl w:val="0"/>
          <w:numId w:val="0"/>
        </w:numPr>
        <w:ind w:left="360" w:hanging="360"/>
      </w:pPr>
      <w:r w:rsidRPr="004E0D77">
        <w:lastRenderedPageBreak/>
        <w:t>INTRODUCTION</w:t>
      </w:r>
      <w:r w:rsidRPr="00C1561F">
        <w:t xml:space="preserve"> </w:t>
      </w:r>
    </w:p>
    <w:p w:rsidR="00F131C2" w:rsidRDefault="00F131C2" w:rsidP="00F131C2">
      <w:pPr>
        <w:ind w:firstLine="0"/>
      </w:pPr>
      <w:r>
        <w:t>On 16</w:t>
      </w:r>
      <w:r w:rsidRPr="00F131C2">
        <w:rPr>
          <w:vertAlign w:val="superscript"/>
        </w:rPr>
        <w:t>th</w:t>
      </w:r>
      <w:r>
        <w:t xml:space="preserve"> April 2014 Bay of Plenty Regional Council announced its decision to partially remove the artificial surf reef that lies off the Tay Street beach.  The reef was initiated by the Artificial Reef Programme (ARP) led by Professor Kerry Black who held a joint appointment at Waikato University and NIWA (National Institute of Water and Atmospheric Research) in the mid-1990s.  At the time well-used methods of preventing shoreline erosion were to create groynes, sea walls or reefs to protect shorelines from erosive wave energy.  These tended to be single purpose structures, rather unnatural in appearance, detracting from the enjoyment of the amenity values of the coast.  Because roads and other highly modified areas have been developed behind often thin areas of shore and dune, there is also potential for sea level rise to result in the exposure of such areas in the future. </w:t>
      </w:r>
    </w:p>
    <w:p w:rsidR="00AA7BF6" w:rsidRDefault="00AA7BF6" w:rsidP="00AA7BF6">
      <w:pPr>
        <w:ind w:firstLine="0"/>
      </w:pPr>
    </w:p>
    <w:p w:rsidR="00AA7BF6" w:rsidRDefault="00AA7BF6" w:rsidP="00AA7BF6">
      <w:pPr>
        <w:ind w:firstLine="0"/>
      </w:pPr>
      <w:r>
        <w:t xml:space="preserve">The original concept driving the ARP was the development of multi-purpose artificial reefs that would not only protect the shorelines from wave energy, but also provide amenity values such as surfable waves and fish habitat. Shaw Mead designed a reef for the Mount area as part of his PhD research and was immediately challenged by friends and surfers to see if it was possible to turn the concept into reality. Tay Street was chosen as it had a traditional shifting sand bar break of mixed quality and was adjacent to an eroded patch of highly modified shoreline near a node of planned reserve and existing development.  It was a site supported by the local life saving community who indicated that if there was a permanent rip </w:t>
      </w:r>
      <w:r>
        <w:lastRenderedPageBreak/>
        <w:t xml:space="preserve">created by a reef this would provide a basis for them to justify having lifeguards based at that site rather than a more temporary and dangerous situation created by the shifting rips of the natural break. This may have been one of the first AEEs (Assessment of Environmental Effects) to include reference to iwi planning documents </w:t>
      </w:r>
      <w:r w:rsidR="00990A37">
        <w:t>and for the time there was wide</w:t>
      </w:r>
      <w:r>
        <w:t>spread consultation with the community and tangata whenua.  Anticipated benefits included increased tourism, safer surfing, a protected shoreline, improved fishing, increased local knowledge of coastal systems, and a consistently high quality break for advanced surfers. The main opponent to the break was the nearby timeshare that opposed primarily because it opposed surfers and their recreational activities in the dunes and especially noisy, littering surf events.</w:t>
      </w:r>
    </w:p>
    <w:p w:rsidR="00AA7BF6" w:rsidRDefault="00AA7BF6" w:rsidP="00AA7BF6">
      <w:pPr>
        <w:ind w:firstLine="0"/>
      </w:pPr>
    </w:p>
    <w:p w:rsidR="00AA7BF6" w:rsidRDefault="00AA7BF6" w:rsidP="00AA7BF6">
      <w:pPr>
        <w:ind w:firstLine="0"/>
      </w:pPr>
      <w:r>
        <w:t>The reef became the focus of student research ranging from oceanography to planning, social and economic research.  It was not just Waikato students either. Now prominent Barrister and internationally recognised expert in coastal and marine planning law, Robert Makgill, based his Auckland honours dissertation on his legal research defending the reef and in the process has extending case</w:t>
      </w:r>
      <w:r w:rsidR="00990A37">
        <w:t xml:space="preserve"> law on innominate activities.</w:t>
      </w:r>
      <w:r>
        <w:t xml:space="preserve"> The AEE, based largely on student research, was praised by the High Court when the decision of the regional council to non-notify it was unsuccessfully challenged by the timeshare. The consent application was by Waikato University for a research reef for a five year term to enable it to study the wave dynamics and the effects of such a reef. The application was transferred to the Mount Reef Trust as a means to facilitate fundraising.  </w:t>
      </w:r>
      <w:r>
        <w:lastRenderedPageBreak/>
        <w:t>U</w:t>
      </w:r>
      <w:r w:rsidR="00990A37">
        <w:t>nfortunately the delays to fund</w:t>
      </w:r>
      <w:r>
        <w:t>raising caused by the court challenge meant that the reef-building was always underfunded and it relied on considerable community voluntary efforts right into the construction stage.  The commercial components of the construction process did not go smoothly and the reef has never been built to its original design parameters. Moreover, subsequent research showed that the effects of offshore islands on the wave corridor was greater than had been assumed and the process of creation and movement of sand bars was somewhat different also.  The anticipated more permanent stationing of life savers at the site also never eventuated and there has been a drowning in the vicinity.</w:t>
      </w:r>
    </w:p>
    <w:p w:rsidR="00AA7BF6" w:rsidRDefault="00AA7BF6" w:rsidP="00AA7BF6">
      <w:pPr>
        <w:ind w:firstLine="0"/>
      </w:pPr>
    </w:p>
    <w:p w:rsidR="00AA7BF6" w:rsidRDefault="00AA7BF6" w:rsidP="00AA7BF6">
      <w:pPr>
        <w:ind w:firstLine="0"/>
      </w:pPr>
      <w:r>
        <w:t xml:space="preserve">Does the removal of the reef mean it is a failure? As one of those originally involved in its development I am obviously biased, but I believe it largely succeeded in its original purpose as a research reef.  The lessons learnt, expertise and networks developed, have played </w:t>
      </w:r>
      <w:r w:rsidR="00990A37">
        <w:t>a significant role in the world-</w:t>
      </w:r>
      <w:r>
        <w:t>leading provisions for protecting natural surf breaks in the New Zealand Coastal Policy Statement, the development of multi-purpose reefs in Surfers Paradise and the UK, and a body of knowledge that has been drawn on for things as diverse as oil spill modelling, marine reserve management, aquaculture development and surfing swimming pool design.  It helped inspire young planners like Matt Skellern and Bailey Perryman and established New Zealand, and the Mount, at the cutting edge of research on surfing reefs and associated planning globally.</w:t>
      </w:r>
    </w:p>
    <w:p w:rsidR="00AA7BF6" w:rsidRDefault="00AA7BF6" w:rsidP="00AA7BF6">
      <w:pPr>
        <w:ind w:firstLine="0"/>
      </w:pPr>
    </w:p>
    <w:p w:rsidR="00AA7BF6" w:rsidRDefault="00AA7BF6" w:rsidP="00AA7BF6">
      <w:pPr>
        <w:ind w:firstLine="0"/>
      </w:pPr>
      <w:r>
        <w:t>The removal of the reef provides further opportunities for research on the effects of removal and is in keeping with the original reef design and purpose.  Moreover, the project is an especially good example of experiential and practical education for all those busloads of students who have been involved over the years. I hope that local councils will take steps to create a heritage site or display to enable ongoing benefits to tourism and education from a project that is now part of the rich coastal heritage of New Zealand and the Mount.</w:t>
      </w:r>
    </w:p>
    <w:p w:rsidR="009B5C41" w:rsidRDefault="009B5C41" w:rsidP="00627E3E"/>
    <w:p w:rsidR="009B5C41" w:rsidRDefault="009B5C41" w:rsidP="00627E3E"/>
    <w:p w:rsidR="009B5C41" w:rsidRDefault="009B5C41" w:rsidP="00627E3E"/>
    <w:p w:rsidR="009B5C41" w:rsidRPr="00A44C2D" w:rsidRDefault="009B5C41" w:rsidP="00627E3E">
      <w:pPr>
        <w:rPr>
          <w:highlight w:val="yellow"/>
        </w:rPr>
      </w:pPr>
    </w:p>
    <w:p w:rsidR="006F0130" w:rsidRPr="006F0130" w:rsidRDefault="006F0130" w:rsidP="006F0130">
      <w:pPr>
        <w:pStyle w:val="legendtable"/>
        <w:rPr>
          <w:color w:val="FF0000"/>
        </w:rPr>
      </w:pPr>
      <w:r>
        <w:rPr>
          <w:color w:val="FF0000"/>
        </w:rPr>
        <w:lastRenderedPageBreak/>
        <w:t xml:space="preserve"> </w:t>
      </w:r>
    </w:p>
    <w:p w:rsidR="004A5083" w:rsidRDefault="004A5083" w:rsidP="004B3CFE"/>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F131C2" w:rsidRDefault="00F131C2" w:rsidP="006877BE">
      <w:pPr>
        <w:ind w:firstLine="0"/>
      </w:pPr>
    </w:p>
    <w:p w:rsidR="006659EB" w:rsidRDefault="006659EB" w:rsidP="00AA7BF6">
      <w:pPr>
        <w:pStyle w:val="Heading5"/>
        <w:numPr>
          <w:ilvl w:val="0"/>
          <w:numId w:val="0"/>
        </w:numPr>
        <w:tabs>
          <w:tab w:val="left" w:pos="426"/>
        </w:tabs>
      </w:pPr>
    </w:p>
    <w:p w:rsidR="008A7D87" w:rsidRDefault="008A7D87" w:rsidP="008D5E03"/>
    <w:p w:rsidR="00394297" w:rsidRDefault="00394297" w:rsidP="008D5E03"/>
    <w:p w:rsidR="00394297" w:rsidRDefault="00394297" w:rsidP="008D5E03"/>
    <w:p w:rsidR="00394297" w:rsidRDefault="00394297" w:rsidP="008D5E03"/>
    <w:p w:rsidR="00394297" w:rsidRDefault="00394297" w:rsidP="008D5E03"/>
    <w:p w:rsidR="00394297" w:rsidRDefault="00394297" w:rsidP="008D5E03"/>
    <w:p w:rsidR="008A7D87" w:rsidRDefault="008A7D87" w:rsidP="008D5E03"/>
    <w:p w:rsidR="00394297" w:rsidRDefault="00394297" w:rsidP="008A7D87">
      <w:pPr>
        <w:pStyle w:val="legendfigure"/>
      </w:pPr>
    </w:p>
    <w:p w:rsidR="00BB649C" w:rsidRDefault="00BB649C" w:rsidP="008A7D87">
      <w:pPr>
        <w:pStyle w:val="legendfigure"/>
      </w:pPr>
    </w:p>
    <w:p w:rsidR="00B97F5B" w:rsidRPr="00B97F5B" w:rsidRDefault="005B7C83" w:rsidP="00AA7BF6">
      <w:pPr>
        <w:ind w:firstLine="0"/>
        <w:rPr>
          <w:rFonts w:cstheme="minorHAnsi"/>
          <w:i/>
          <w:sz w:val="18"/>
          <w:szCs w:val="18"/>
        </w:rPr>
      </w:pPr>
      <w:r w:rsidRPr="005B7C83">
        <w:rPr>
          <w:rFonts w:cstheme="minorHAnsi"/>
          <w:i/>
          <w:sz w:val="20"/>
          <w:szCs w:val="20"/>
        </w:rPr>
        <w:fldChar w:fldCharType="begin"/>
      </w:r>
      <w:r w:rsidRPr="005B7C83">
        <w:rPr>
          <w:rFonts w:cstheme="minorHAnsi"/>
          <w:i/>
          <w:sz w:val="20"/>
          <w:szCs w:val="20"/>
        </w:rPr>
        <w:instrText xml:space="preserve"> ADDIN EN.REFLIST </w:instrText>
      </w:r>
      <w:r w:rsidRPr="005B7C83">
        <w:rPr>
          <w:rFonts w:cstheme="minorHAnsi"/>
          <w:i/>
          <w:sz w:val="20"/>
          <w:szCs w:val="20"/>
        </w:rPr>
        <w:fldChar w:fldCharType="end"/>
      </w:r>
    </w:p>
    <w:sectPr w:rsidR="00B97F5B" w:rsidRPr="00B97F5B" w:rsidSect="00B97F5B">
      <w:type w:val="continuous"/>
      <w:pgSz w:w="11906" w:h="16838"/>
      <w:pgMar w:top="1134" w:right="1134" w:bottom="1134" w:left="1134"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EB7" w:rsidRDefault="00A63EB7" w:rsidP="00F61E8E">
      <w:r>
        <w:separator/>
      </w:r>
    </w:p>
  </w:endnote>
  <w:endnote w:type="continuationSeparator" w:id="0">
    <w:p w:rsidR="00A63EB7" w:rsidRDefault="00A63EB7" w:rsidP="00F61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7165412"/>
      <w:docPartObj>
        <w:docPartGallery w:val="Page Numbers (Bottom of Page)"/>
        <w:docPartUnique/>
      </w:docPartObj>
    </w:sdtPr>
    <w:sdtEndPr>
      <w:rPr>
        <w:noProof/>
      </w:rPr>
    </w:sdtEndPr>
    <w:sdtContent>
      <w:p w:rsidR="00280118" w:rsidRDefault="00280118">
        <w:pPr>
          <w:pStyle w:val="Footer"/>
          <w:jc w:val="center"/>
        </w:pPr>
        <w:r>
          <w:rPr>
            <w:noProof/>
            <w:lang w:eastAsia="en-NZ"/>
          </w:rPr>
          <mc:AlternateContent>
            <mc:Choice Requires="wps">
              <w:drawing>
                <wp:inline distT="0" distB="0" distL="0" distR="0">
                  <wp:extent cx="5467350" cy="45085"/>
                  <wp:effectExtent l="0" t="9525" r="0" b="2540"/>
                  <wp:docPr id="4" name="Flowchart: Decision 4"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7FBF17BF" id="_x0000_t110" coordsize="21600,21600" o:spt="110" path="m10800,l,10800,10800,21600,21600,10800xe">
                  <v:stroke joinstyle="miter"/>
                  <v:path gradientshapeok="t" o:connecttype="rect" textboxrect="5400,5400,16200,16200"/>
                </v:shapetype>
                <v:shape id="Flowchart: Decision 4"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" fillcolor="black" stroked="f">
                  <v:fill r:id="rId1" o:title="" type="pattern"/>
                  <w10:anchorlock/>
                </v:shape>
              </w:pict>
            </mc:Fallback>
          </mc:AlternateContent>
        </w:r>
      </w:p>
      <w:p w:rsidR="00280118" w:rsidRDefault="00280118">
        <w:pPr>
          <w:pStyle w:val="Footer"/>
          <w:jc w:val="center"/>
        </w:pPr>
        <w:r>
          <w:fldChar w:fldCharType="begin"/>
        </w:r>
        <w:r>
          <w:instrText xml:space="preserve"> PAGE    \* MERGEFORMAT </w:instrText>
        </w:r>
        <w:r>
          <w:fldChar w:fldCharType="separate"/>
        </w:r>
        <w:r w:rsidR="00602FE0">
          <w:rPr>
            <w:noProof/>
          </w:rPr>
          <w:t>93</w:t>
        </w:r>
        <w:r>
          <w:rPr>
            <w:noProof/>
          </w:rPr>
          <w:fldChar w:fldCharType="end"/>
        </w:r>
      </w:p>
    </w:sdtContent>
  </w:sdt>
  <w:p w:rsidR="00F61E8E" w:rsidRPr="00280118" w:rsidRDefault="00280118" w:rsidP="00280118">
    <w:pPr>
      <w:pStyle w:val="Footer"/>
      <w:jc w:val="center"/>
      <w:rPr>
        <w:b/>
      </w:rPr>
    </w:pPr>
    <w:r w:rsidRPr="00FA005B">
      <w:rPr>
        <w:b/>
      </w:rPr>
      <w:t>Lincoln Planning Review</w:t>
    </w:r>
    <w:r w:rsidRPr="00FA005B">
      <w:rPr>
        <w:b/>
      </w:rPr>
      <w:tab/>
    </w:r>
    <w:r w:rsidRPr="00FA005B">
      <w:rPr>
        <w:b/>
      </w:rPr>
      <w:tab/>
      <w:t>Volume 6, Issue 1-2, December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EB7" w:rsidRDefault="00A63EB7" w:rsidP="00F61E8E">
      <w:r>
        <w:separator/>
      </w:r>
    </w:p>
  </w:footnote>
  <w:footnote w:type="continuationSeparator" w:id="0">
    <w:p w:rsidR="00A63EB7" w:rsidRDefault="00A63EB7" w:rsidP="00F61E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946FE"/>
    <w:multiLevelType w:val="hybridMultilevel"/>
    <w:tmpl w:val="63AE930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24284D97"/>
    <w:multiLevelType w:val="hybridMultilevel"/>
    <w:tmpl w:val="1EFAD51A"/>
    <w:lvl w:ilvl="0" w:tplc="39980856">
      <w:start w:val="1"/>
      <w:numFmt w:val="decimal"/>
      <w:pStyle w:val="Heading4"/>
      <w:lvlText w:val="%1."/>
      <w:lvlJc w:val="left"/>
      <w:pPr>
        <w:ind w:left="36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C393CA6"/>
    <w:multiLevelType w:val="hybridMultilevel"/>
    <w:tmpl w:val="AFE6AFE4"/>
    <w:lvl w:ilvl="0" w:tplc="84D8D826">
      <w:start w:val="1"/>
      <w:numFmt w:val="decimal"/>
      <w:pStyle w:val="Heading5"/>
      <w:lvlText w:val="%1."/>
      <w:lvlJc w:val="left"/>
      <w:pPr>
        <w:ind w:left="1006" w:hanging="360"/>
      </w:pPr>
    </w:lvl>
    <w:lvl w:ilvl="1" w:tplc="14090019" w:tentative="1">
      <w:start w:val="1"/>
      <w:numFmt w:val="lowerLetter"/>
      <w:lvlText w:val="%2."/>
      <w:lvlJc w:val="left"/>
      <w:pPr>
        <w:ind w:left="1724" w:hanging="360"/>
      </w:p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3">
    <w:nsid w:val="59F71D3C"/>
    <w:multiLevelType w:val="hybridMultilevel"/>
    <w:tmpl w:val="FF60C12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5EA24049"/>
    <w:multiLevelType w:val="multilevel"/>
    <w:tmpl w:val="DA7417B0"/>
    <w:lvl w:ilvl="0">
      <w:start w:val="1"/>
      <w:numFmt w:val="decimal"/>
      <w:lvlText w:val="%1."/>
      <w:lvlJc w:val="left"/>
      <w:pPr>
        <w:ind w:left="502" w:hanging="360"/>
      </w:pPr>
      <w:rPr>
        <w:rFonts w:hint="default"/>
        <w:color w:val="auto"/>
      </w:rPr>
    </w:lvl>
    <w:lvl w:ilvl="1">
      <w:start w:val="1"/>
      <w:numFmt w:val="decimal"/>
      <w:isLgl/>
      <w:lvlText w:val="%1.%2."/>
      <w:lvlJc w:val="left"/>
      <w:pPr>
        <w:ind w:left="720" w:hanging="360"/>
      </w:pPr>
      <w:rPr>
        <w:rFonts w:eastAsiaTheme="majorEastAsia" w:cstheme="majorBidi" w:hint="default"/>
        <w:b/>
      </w:rPr>
    </w:lvl>
    <w:lvl w:ilvl="2">
      <w:start w:val="1"/>
      <w:numFmt w:val="decimal"/>
      <w:isLgl/>
      <w:lvlText w:val="%1.%2.%3."/>
      <w:lvlJc w:val="left"/>
      <w:pPr>
        <w:ind w:left="1080" w:hanging="720"/>
      </w:pPr>
      <w:rPr>
        <w:rFonts w:eastAsiaTheme="majorEastAsia" w:cstheme="majorBidi" w:hint="default"/>
        <w:b/>
      </w:rPr>
    </w:lvl>
    <w:lvl w:ilvl="3">
      <w:start w:val="1"/>
      <w:numFmt w:val="decimal"/>
      <w:isLgl/>
      <w:lvlText w:val="%1.%2.%3.%4."/>
      <w:lvlJc w:val="left"/>
      <w:pPr>
        <w:ind w:left="1080" w:hanging="720"/>
      </w:pPr>
      <w:rPr>
        <w:rFonts w:eastAsiaTheme="majorEastAsia" w:cstheme="majorBidi" w:hint="default"/>
        <w:b/>
      </w:rPr>
    </w:lvl>
    <w:lvl w:ilvl="4">
      <w:start w:val="1"/>
      <w:numFmt w:val="decimal"/>
      <w:isLgl/>
      <w:lvlText w:val="%1.%2.%3.%4.%5."/>
      <w:lvlJc w:val="left"/>
      <w:pPr>
        <w:ind w:left="1440" w:hanging="1080"/>
      </w:pPr>
      <w:rPr>
        <w:rFonts w:eastAsiaTheme="majorEastAsia" w:cstheme="majorBidi" w:hint="default"/>
        <w:b/>
      </w:rPr>
    </w:lvl>
    <w:lvl w:ilvl="5">
      <w:start w:val="1"/>
      <w:numFmt w:val="decimal"/>
      <w:isLgl/>
      <w:lvlText w:val="%1.%2.%3.%4.%5.%6."/>
      <w:lvlJc w:val="left"/>
      <w:pPr>
        <w:ind w:left="1440" w:hanging="1080"/>
      </w:pPr>
      <w:rPr>
        <w:rFonts w:eastAsiaTheme="majorEastAsia" w:cstheme="majorBidi" w:hint="default"/>
        <w:b/>
      </w:rPr>
    </w:lvl>
    <w:lvl w:ilvl="6">
      <w:start w:val="1"/>
      <w:numFmt w:val="decimal"/>
      <w:isLgl/>
      <w:lvlText w:val="%1.%2.%3.%4.%5.%6.%7."/>
      <w:lvlJc w:val="left"/>
      <w:pPr>
        <w:ind w:left="1800" w:hanging="1440"/>
      </w:pPr>
      <w:rPr>
        <w:rFonts w:eastAsiaTheme="majorEastAsia" w:cstheme="majorBidi" w:hint="default"/>
        <w:b/>
      </w:rPr>
    </w:lvl>
    <w:lvl w:ilvl="7">
      <w:start w:val="1"/>
      <w:numFmt w:val="decimal"/>
      <w:isLgl/>
      <w:lvlText w:val="%1.%2.%3.%4.%5.%6.%7.%8."/>
      <w:lvlJc w:val="left"/>
      <w:pPr>
        <w:ind w:left="1800" w:hanging="1440"/>
      </w:pPr>
      <w:rPr>
        <w:rFonts w:eastAsiaTheme="majorEastAsia" w:cstheme="majorBidi" w:hint="default"/>
        <w:b/>
      </w:rPr>
    </w:lvl>
    <w:lvl w:ilvl="8">
      <w:start w:val="1"/>
      <w:numFmt w:val="decimal"/>
      <w:isLgl/>
      <w:lvlText w:val="%1.%2.%3.%4.%5.%6.%7.%8.%9."/>
      <w:lvlJc w:val="left"/>
      <w:pPr>
        <w:ind w:left="2160" w:hanging="1800"/>
      </w:pPr>
      <w:rPr>
        <w:rFonts w:eastAsiaTheme="majorEastAsia" w:cstheme="majorBidi" w:hint="default"/>
        <w:b/>
      </w:rPr>
    </w:lvl>
  </w:abstractNum>
  <w:abstractNum w:abstractNumId="5">
    <w:nsid w:val="617A45F9"/>
    <w:multiLevelType w:val="hybridMultilevel"/>
    <w:tmpl w:val="63AC42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76E50E2D"/>
    <w:multiLevelType w:val="hybridMultilevel"/>
    <w:tmpl w:val="074EB0B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4"/>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_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B63DCB"/>
    <w:rsid w:val="00035D4B"/>
    <w:rsid w:val="00043321"/>
    <w:rsid w:val="000530AC"/>
    <w:rsid w:val="000F61CC"/>
    <w:rsid w:val="00143F16"/>
    <w:rsid w:val="001E1194"/>
    <w:rsid w:val="001F3BBE"/>
    <w:rsid w:val="0021155F"/>
    <w:rsid w:val="0021236F"/>
    <w:rsid w:val="002242EF"/>
    <w:rsid w:val="00280118"/>
    <w:rsid w:val="002849DF"/>
    <w:rsid w:val="002D637B"/>
    <w:rsid w:val="00351EDF"/>
    <w:rsid w:val="00394297"/>
    <w:rsid w:val="003D6E3A"/>
    <w:rsid w:val="003E7485"/>
    <w:rsid w:val="0041130F"/>
    <w:rsid w:val="004666C2"/>
    <w:rsid w:val="0048298B"/>
    <w:rsid w:val="004A5083"/>
    <w:rsid w:val="004B3CFE"/>
    <w:rsid w:val="004C3321"/>
    <w:rsid w:val="004E0D77"/>
    <w:rsid w:val="004E36EC"/>
    <w:rsid w:val="00522C4A"/>
    <w:rsid w:val="0055441D"/>
    <w:rsid w:val="005B7C83"/>
    <w:rsid w:val="005D71D1"/>
    <w:rsid w:val="00602FE0"/>
    <w:rsid w:val="00606099"/>
    <w:rsid w:val="00621A11"/>
    <w:rsid w:val="00627E3E"/>
    <w:rsid w:val="006659EB"/>
    <w:rsid w:val="006877BE"/>
    <w:rsid w:val="006D4EA7"/>
    <w:rsid w:val="006F0130"/>
    <w:rsid w:val="0073451C"/>
    <w:rsid w:val="00787C8A"/>
    <w:rsid w:val="0079664F"/>
    <w:rsid w:val="007C51CB"/>
    <w:rsid w:val="007D72E0"/>
    <w:rsid w:val="007E5C19"/>
    <w:rsid w:val="007E75DF"/>
    <w:rsid w:val="008117E8"/>
    <w:rsid w:val="008917EA"/>
    <w:rsid w:val="00895622"/>
    <w:rsid w:val="008A7D87"/>
    <w:rsid w:val="008D5E03"/>
    <w:rsid w:val="00910999"/>
    <w:rsid w:val="0094257D"/>
    <w:rsid w:val="00967DF3"/>
    <w:rsid w:val="00990A37"/>
    <w:rsid w:val="009B5C41"/>
    <w:rsid w:val="009D3ABF"/>
    <w:rsid w:val="00A2097F"/>
    <w:rsid w:val="00A44C2D"/>
    <w:rsid w:val="00A63EB7"/>
    <w:rsid w:val="00A74994"/>
    <w:rsid w:val="00A8164C"/>
    <w:rsid w:val="00AA7BF6"/>
    <w:rsid w:val="00AB550C"/>
    <w:rsid w:val="00B0025D"/>
    <w:rsid w:val="00B16730"/>
    <w:rsid w:val="00B63DCB"/>
    <w:rsid w:val="00B66AE7"/>
    <w:rsid w:val="00B97F5B"/>
    <w:rsid w:val="00BB0AFA"/>
    <w:rsid w:val="00BB649C"/>
    <w:rsid w:val="00BF1D2E"/>
    <w:rsid w:val="00C1561F"/>
    <w:rsid w:val="00C16620"/>
    <w:rsid w:val="00C27BAB"/>
    <w:rsid w:val="00C82F96"/>
    <w:rsid w:val="00CC02CF"/>
    <w:rsid w:val="00D41C5B"/>
    <w:rsid w:val="00D50BE7"/>
    <w:rsid w:val="00D52943"/>
    <w:rsid w:val="00D669AC"/>
    <w:rsid w:val="00E05A8E"/>
    <w:rsid w:val="00E1700E"/>
    <w:rsid w:val="00E7142C"/>
    <w:rsid w:val="00E77F10"/>
    <w:rsid w:val="00EE215A"/>
    <w:rsid w:val="00EE58B7"/>
    <w:rsid w:val="00EF5E24"/>
    <w:rsid w:val="00F131C2"/>
    <w:rsid w:val="00F30660"/>
    <w:rsid w:val="00F41593"/>
    <w:rsid w:val="00F61E8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1A33AAB-E25D-443C-A4BA-47A1E3AE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64C"/>
    <w:pPr>
      <w:spacing w:after="0" w:line="240" w:lineRule="auto"/>
      <w:ind w:firstLine="284"/>
      <w:jc w:val="both"/>
    </w:pPr>
  </w:style>
  <w:style w:type="paragraph" w:styleId="Heading1">
    <w:name w:val="heading 1"/>
    <w:aliases w:val="affiliation"/>
    <w:basedOn w:val="Normal"/>
    <w:next w:val="Normal"/>
    <w:link w:val="Heading1Char"/>
    <w:uiPriority w:val="9"/>
    <w:qFormat/>
    <w:rsid w:val="00E77F10"/>
    <w:pPr>
      <w:keepNext/>
      <w:keepLines/>
      <w:jc w:val="center"/>
      <w:outlineLvl w:val="0"/>
    </w:pPr>
    <w:rPr>
      <w:rFonts w:eastAsiaTheme="majorEastAsia" w:cstheme="majorBidi"/>
      <w:bCs/>
      <w:i/>
      <w:sz w:val="18"/>
      <w:szCs w:val="28"/>
    </w:rPr>
  </w:style>
  <w:style w:type="paragraph" w:styleId="Heading2">
    <w:name w:val="heading 2"/>
    <w:aliases w:val="abstract"/>
    <w:basedOn w:val="Normal"/>
    <w:next w:val="Normal"/>
    <w:link w:val="Heading2Char"/>
    <w:uiPriority w:val="9"/>
    <w:unhideWhenUsed/>
    <w:qFormat/>
    <w:rsid w:val="00C1561F"/>
    <w:pPr>
      <w:keepNext/>
      <w:keepLines/>
      <w:spacing w:before="240" w:after="120"/>
      <w:outlineLvl w:val="1"/>
    </w:pPr>
    <w:rPr>
      <w:rFonts w:eastAsiaTheme="majorEastAsia" w:cstheme="majorBidi"/>
      <w:bCs/>
      <w:i/>
      <w:sz w:val="20"/>
      <w:szCs w:val="26"/>
    </w:rPr>
  </w:style>
  <w:style w:type="paragraph" w:styleId="Heading3">
    <w:name w:val="heading 3"/>
    <w:aliases w:val="Keywords"/>
    <w:basedOn w:val="Normal"/>
    <w:next w:val="Normal"/>
    <w:link w:val="Heading3Char"/>
    <w:uiPriority w:val="9"/>
    <w:unhideWhenUsed/>
    <w:qFormat/>
    <w:rsid w:val="00A2097F"/>
    <w:pPr>
      <w:keepNext/>
      <w:keepLines/>
      <w:pBdr>
        <w:bottom w:val="single" w:sz="8" w:space="8" w:color="auto"/>
      </w:pBdr>
      <w:spacing w:after="240"/>
      <w:outlineLvl w:val="2"/>
    </w:pPr>
    <w:rPr>
      <w:rFonts w:eastAsiaTheme="majorEastAsia" w:cstheme="majorBidi"/>
      <w:bCs/>
      <w:i/>
      <w:sz w:val="20"/>
    </w:rPr>
  </w:style>
  <w:style w:type="paragraph" w:styleId="Heading4">
    <w:name w:val="heading 4"/>
    <w:aliases w:val="title 2"/>
    <w:basedOn w:val="Normal"/>
    <w:next w:val="Normal"/>
    <w:link w:val="Heading4Char"/>
    <w:uiPriority w:val="9"/>
    <w:unhideWhenUsed/>
    <w:qFormat/>
    <w:rsid w:val="00606099"/>
    <w:pPr>
      <w:keepNext/>
      <w:keepLines/>
      <w:numPr>
        <w:numId w:val="3"/>
      </w:numPr>
      <w:spacing w:before="240" w:after="120"/>
      <w:outlineLvl w:val="3"/>
    </w:pPr>
    <w:rPr>
      <w:rFonts w:eastAsiaTheme="majorEastAsia" w:cstheme="majorBidi"/>
      <w:b/>
      <w:bCs/>
      <w:iCs/>
    </w:rPr>
  </w:style>
  <w:style w:type="paragraph" w:styleId="Heading5">
    <w:name w:val="heading 5"/>
    <w:aliases w:val="title 3"/>
    <w:basedOn w:val="Normal"/>
    <w:next w:val="Normal"/>
    <w:link w:val="Heading5Char"/>
    <w:uiPriority w:val="9"/>
    <w:unhideWhenUsed/>
    <w:qFormat/>
    <w:rsid w:val="007C51CB"/>
    <w:pPr>
      <w:keepNext/>
      <w:keepLines/>
      <w:numPr>
        <w:numId w:val="5"/>
      </w:numPr>
      <w:spacing w:before="120" w:after="12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EDF"/>
    <w:rPr>
      <w:rFonts w:ascii="Tahoma" w:hAnsi="Tahoma" w:cs="Tahoma"/>
      <w:sz w:val="16"/>
      <w:szCs w:val="16"/>
    </w:rPr>
  </w:style>
  <w:style w:type="character" w:customStyle="1" w:styleId="BalloonTextChar">
    <w:name w:val="Balloon Text Char"/>
    <w:basedOn w:val="DefaultParagraphFont"/>
    <w:link w:val="BalloonText"/>
    <w:uiPriority w:val="99"/>
    <w:semiHidden/>
    <w:rsid w:val="00351EDF"/>
    <w:rPr>
      <w:rFonts w:ascii="Tahoma" w:hAnsi="Tahoma" w:cs="Tahoma"/>
      <w:sz w:val="16"/>
      <w:szCs w:val="16"/>
    </w:rPr>
  </w:style>
  <w:style w:type="paragraph" w:styleId="ListParagraph">
    <w:name w:val="List Paragraph"/>
    <w:basedOn w:val="Normal"/>
    <w:uiPriority w:val="34"/>
    <w:qFormat/>
    <w:rsid w:val="00B97F5B"/>
    <w:pPr>
      <w:ind w:left="720"/>
      <w:contextualSpacing/>
    </w:pPr>
  </w:style>
  <w:style w:type="paragraph" w:styleId="Header">
    <w:name w:val="header"/>
    <w:basedOn w:val="Normal"/>
    <w:link w:val="HeaderChar"/>
    <w:uiPriority w:val="99"/>
    <w:unhideWhenUsed/>
    <w:rsid w:val="00F61E8E"/>
    <w:pPr>
      <w:tabs>
        <w:tab w:val="center" w:pos="4513"/>
        <w:tab w:val="right" w:pos="9026"/>
      </w:tabs>
    </w:pPr>
  </w:style>
  <w:style w:type="character" w:customStyle="1" w:styleId="HeaderChar">
    <w:name w:val="Header Char"/>
    <w:basedOn w:val="DefaultParagraphFont"/>
    <w:link w:val="Header"/>
    <w:uiPriority w:val="99"/>
    <w:rsid w:val="00F61E8E"/>
  </w:style>
  <w:style w:type="paragraph" w:styleId="Footer">
    <w:name w:val="footer"/>
    <w:basedOn w:val="Normal"/>
    <w:link w:val="FooterChar"/>
    <w:uiPriority w:val="99"/>
    <w:unhideWhenUsed/>
    <w:rsid w:val="00F61E8E"/>
    <w:pPr>
      <w:tabs>
        <w:tab w:val="center" w:pos="4513"/>
        <w:tab w:val="right" w:pos="9026"/>
      </w:tabs>
    </w:pPr>
  </w:style>
  <w:style w:type="character" w:customStyle="1" w:styleId="FooterChar">
    <w:name w:val="Footer Char"/>
    <w:basedOn w:val="DefaultParagraphFont"/>
    <w:link w:val="Footer"/>
    <w:uiPriority w:val="99"/>
    <w:rsid w:val="00F61E8E"/>
  </w:style>
  <w:style w:type="paragraph" w:styleId="NoSpacing">
    <w:name w:val="No Spacing"/>
    <w:aliases w:val="name of authors"/>
    <w:uiPriority w:val="1"/>
    <w:qFormat/>
    <w:rsid w:val="0073451C"/>
    <w:pPr>
      <w:spacing w:before="360" w:after="240" w:line="240" w:lineRule="auto"/>
      <w:jc w:val="center"/>
    </w:pPr>
    <w:rPr>
      <w:sz w:val="24"/>
    </w:rPr>
  </w:style>
  <w:style w:type="paragraph" w:styleId="Title">
    <w:name w:val="Title"/>
    <w:basedOn w:val="Normal"/>
    <w:next w:val="Normal"/>
    <w:link w:val="TitleChar"/>
    <w:uiPriority w:val="10"/>
    <w:qFormat/>
    <w:rsid w:val="004B3CFE"/>
    <w:pPr>
      <w:spacing w:before="480" w:after="240"/>
      <w:contextualSpacing/>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4B3CFE"/>
    <w:rPr>
      <w:rFonts w:eastAsiaTheme="majorEastAsia" w:cstheme="majorBidi"/>
      <w:b/>
      <w:spacing w:val="5"/>
      <w:kern w:val="28"/>
      <w:sz w:val="32"/>
      <w:szCs w:val="52"/>
    </w:rPr>
  </w:style>
  <w:style w:type="character" w:customStyle="1" w:styleId="Heading1Char">
    <w:name w:val="Heading 1 Char"/>
    <w:aliases w:val="affiliation Char"/>
    <w:basedOn w:val="DefaultParagraphFont"/>
    <w:link w:val="Heading1"/>
    <w:uiPriority w:val="9"/>
    <w:rsid w:val="00E77F10"/>
    <w:rPr>
      <w:rFonts w:eastAsiaTheme="majorEastAsia" w:cstheme="majorBidi"/>
      <w:bCs/>
      <w:i/>
      <w:sz w:val="18"/>
      <w:szCs w:val="28"/>
    </w:rPr>
  </w:style>
  <w:style w:type="character" w:customStyle="1" w:styleId="Heading2Char">
    <w:name w:val="Heading 2 Char"/>
    <w:aliases w:val="abstract Char"/>
    <w:basedOn w:val="DefaultParagraphFont"/>
    <w:link w:val="Heading2"/>
    <w:uiPriority w:val="9"/>
    <w:rsid w:val="00C1561F"/>
    <w:rPr>
      <w:rFonts w:eastAsiaTheme="majorEastAsia" w:cstheme="majorBidi"/>
      <w:bCs/>
      <w:i/>
      <w:sz w:val="20"/>
      <w:szCs w:val="26"/>
    </w:rPr>
  </w:style>
  <w:style w:type="character" w:customStyle="1" w:styleId="Heading3Char">
    <w:name w:val="Heading 3 Char"/>
    <w:aliases w:val="Keywords Char"/>
    <w:basedOn w:val="DefaultParagraphFont"/>
    <w:link w:val="Heading3"/>
    <w:uiPriority w:val="9"/>
    <w:rsid w:val="00A2097F"/>
    <w:rPr>
      <w:rFonts w:eastAsiaTheme="majorEastAsia" w:cstheme="majorBidi"/>
      <w:bCs/>
      <w:i/>
      <w:sz w:val="20"/>
    </w:rPr>
  </w:style>
  <w:style w:type="character" w:customStyle="1" w:styleId="Heading4Char">
    <w:name w:val="Heading 4 Char"/>
    <w:aliases w:val="title 2 Char"/>
    <w:basedOn w:val="DefaultParagraphFont"/>
    <w:link w:val="Heading4"/>
    <w:uiPriority w:val="9"/>
    <w:rsid w:val="00606099"/>
    <w:rPr>
      <w:rFonts w:eastAsiaTheme="majorEastAsia" w:cstheme="majorBidi"/>
      <w:b/>
      <w:bCs/>
      <w:iCs/>
    </w:rPr>
  </w:style>
  <w:style w:type="character" w:customStyle="1" w:styleId="Heading5Char">
    <w:name w:val="Heading 5 Char"/>
    <w:aliases w:val="title 3 Char"/>
    <w:basedOn w:val="DefaultParagraphFont"/>
    <w:link w:val="Heading5"/>
    <w:uiPriority w:val="9"/>
    <w:rsid w:val="007C51CB"/>
    <w:rPr>
      <w:rFonts w:eastAsiaTheme="majorEastAsia" w:cstheme="majorBidi"/>
      <w:b/>
    </w:rPr>
  </w:style>
  <w:style w:type="paragraph" w:customStyle="1" w:styleId="legendtable">
    <w:name w:val="legend table"/>
    <w:basedOn w:val="Normal"/>
    <w:qFormat/>
    <w:rsid w:val="008A7D87"/>
    <w:pPr>
      <w:spacing w:before="120" w:after="60"/>
      <w:ind w:firstLine="0"/>
    </w:pPr>
    <w:rPr>
      <w:rFonts w:eastAsia="Times New Roman" w:cs="Times New Roman"/>
      <w:i/>
      <w:sz w:val="18"/>
      <w:szCs w:val="16"/>
      <w:lang w:val="en-GB"/>
    </w:rPr>
  </w:style>
  <w:style w:type="paragraph" w:customStyle="1" w:styleId="legendfigure">
    <w:name w:val="legend figure"/>
    <w:basedOn w:val="legendtable"/>
    <w:qFormat/>
    <w:rsid w:val="008A7D87"/>
    <w:pPr>
      <w:spacing w:before="60" w:after="120"/>
      <w:jc w:val="center"/>
    </w:pPr>
  </w:style>
  <w:style w:type="character" w:styleId="Hyperlink">
    <w:name w:val="Hyperlink"/>
    <w:basedOn w:val="DefaultParagraphFont"/>
    <w:uiPriority w:val="99"/>
    <w:unhideWhenUsed/>
    <w:rsid w:val="00A44C2D"/>
    <w:rPr>
      <w:color w:val="0000FF" w:themeColor="hyperlink"/>
      <w:u w:val="single"/>
    </w:rPr>
  </w:style>
  <w:style w:type="character" w:styleId="Emphasis">
    <w:name w:val="Emphasis"/>
    <w:basedOn w:val="DefaultParagraphFont"/>
    <w:uiPriority w:val="20"/>
    <w:rsid w:val="005B7C83"/>
    <w:rPr>
      <w:rFonts w:asciiTheme="minorHAnsi" w:hAnsiTheme="minorHAnsi"/>
      <w:i/>
      <w:iCs/>
      <w:sz w:val="18"/>
    </w:rPr>
  </w:style>
  <w:style w:type="character" w:styleId="Strong">
    <w:name w:val="Strong"/>
    <w:basedOn w:val="DefaultParagraphFont"/>
    <w:uiPriority w:val="22"/>
    <w:rsid w:val="00BF1D2E"/>
    <w:rPr>
      <w:b/>
      <w:bCs/>
    </w:rPr>
  </w:style>
  <w:style w:type="paragraph" w:styleId="Subtitle">
    <w:name w:val="Subtitle"/>
    <w:aliases w:val="references"/>
    <w:basedOn w:val="Normal"/>
    <w:next w:val="Normal"/>
    <w:link w:val="SubtitleChar"/>
    <w:uiPriority w:val="11"/>
    <w:qFormat/>
    <w:rsid w:val="00BF1D2E"/>
    <w:pPr>
      <w:numPr>
        <w:ilvl w:val="1"/>
      </w:numPr>
      <w:spacing w:after="60"/>
      <w:ind w:firstLine="284"/>
    </w:pPr>
    <w:rPr>
      <w:rFonts w:eastAsiaTheme="majorEastAsia" w:cstheme="majorBidi"/>
      <w:i/>
      <w:iCs/>
      <w:sz w:val="18"/>
      <w:szCs w:val="24"/>
    </w:rPr>
  </w:style>
  <w:style w:type="character" w:customStyle="1" w:styleId="SubtitleChar">
    <w:name w:val="Subtitle Char"/>
    <w:aliases w:val="references Char"/>
    <w:basedOn w:val="DefaultParagraphFont"/>
    <w:link w:val="Subtitle"/>
    <w:uiPriority w:val="11"/>
    <w:rsid w:val="00BF1D2E"/>
    <w:rPr>
      <w:rFonts w:eastAsiaTheme="majorEastAsia" w:cstheme="majorBidi"/>
      <w:i/>
      <w:iCs/>
      <w:sz w:val="18"/>
      <w:szCs w:val="24"/>
    </w:rPr>
  </w:style>
  <w:style w:type="paragraph" w:customStyle="1" w:styleId="biography">
    <w:name w:val="biography"/>
    <w:basedOn w:val="Normal"/>
    <w:qFormat/>
    <w:rsid w:val="006D4EA7"/>
    <w:pPr>
      <w:spacing w:before="360" w:after="120"/>
      <w:ind w:firstLine="0"/>
    </w:pPr>
    <w:rPr>
      <w:i/>
    </w:rPr>
  </w:style>
  <w:style w:type="paragraph" w:customStyle="1" w:styleId="table">
    <w:name w:val="table"/>
    <w:basedOn w:val="Normal"/>
    <w:qFormat/>
    <w:rsid w:val="006F0130"/>
    <w:pPr>
      <w:ind w:firstLine="0"/>
      <w:jc w:val="center"/>
    </w:pPr>
    <w:rPr>
      <w:rFonts w:ascii="Arial" w:eastAsia="Times New Roman" w:hAnsi="Arial" w:cs="Times New Roman"/>
      <w:sz w:val="18"/>
      <w:szCs w:val="24"/>
      <w:lang w:val="en-GB"/>
    </w:rPr>
  </w:style>
  <w:style w:type="paragraph" w:customStyle="1" w:styleId="EndNoteBibliographyTitle">
    <w:name w:val="EndNote Bibliography Title"/>
    <w:basedOn w:val="Normal"/>
    <w:link w:val="EndNoteBibliographyTitleChar"/>
    <w:rsid w:val="00F131C2"/>
    <w:pPr>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131C2"/>
    <w:rPr>
      <w:rFonts w:ascii="Calibri" w:hAnsi="Calibri"/>
      <w:noProof/>
      <w:lang w:val="en-US"/>
    </w:rPr>
  </w:style>
  <w:style w:type="paragraph" w:customStyle="1" w:styleId="EndNoteBibliography">
    <w:name w:val="EndNote Bibliography"/>
    <w:basedOn w:val="Normal"/>
    <w:link w:val="EndNoteBibliographyChar"/>
    <w:rsid w:val="00F131C2"/>
    <w:rPr>
      <w:rFonts w:ascii="Calibri" w:hAnsi="Calibri"/>
      <w:noProof/>
      <w:lang w:val="en-US"/>
    </w:rPr>
  </w:style>
  <w:style w:type="character" w:customStyle="1" w:styleId="EndNoteBibliographyChar">
    <w:name w:val="EndNote Bibliography Char"/>
    <w:basedOn w:val="DefaultParagraphFont"/>
    <w:link w:val="EndNoteBibliography"/>
    <w:rsid w:val="00F131C2"/>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338265">
      <w:bodyDiv w:val="1"/>
      <w:marLeft w:val="0"/>
      <w:marRight w:val="0"/>
      <w:marTop w:val="0"/>
      <w:marBottom w:val="0"/>
      <w:divBdr>
        <w:top w:val="none" w:sz="0" w:space="0" w:color="auto"/>
        <w:left w:val="none" w:sz="0" w:space="0" w:color="auto"/>
        <w:bottom w:val="none" w:sz="0" w:space="0" w:color="auto"/>
        <w:right w:val="none" w:sz="0" w:space="0" w:color="auto"/>
      </w:divBdr>
      <w:divsChild>
        <w:div w:id="117071222">
          <w:marLeft w:val="0"/>
          <w:marRight w:val="0"/>
          <w:marTop w:val="0"/>
          <w:marBottom w:val="0"/>
          <w:divBdr>
            <w:top w:val="none" w:sz="0" w:space="0" w:color="auto"/>
            <w:left w:val="none" w:sz="0" w:space="0" w:color="auto"/>
            <w:bottom w:val="none" w:sz="0" w:space="0" w:color="auto"/>
            <w:right w:val="none" w:sz="0" w:space="0" w:color="auto"/>
          </w:divBdr>
          <w:divsChild>
            <w:div w:id="810171710">
              <w:marLeft w:val="0"/>
              <w:marRight w:val="0"/>
              <w:marTop w:val="0"/>
              <w:marBottom w:val="0"/>
              <w:divBdr>
                <w:top w:val="none" w:sz="0" w:space="0" w:color="auto"/>
                <w:left w:val="none" w:sz="0" w:space="0" w:color="auto"/>
                <w:bottom w:val="none" w:sz="0" w:space="0" w:color="auto"/>
                <w:right w:val="none" w:sz="0" w:space="0" w:color="auto"/>
              </w:divBdr>
              <w:divsChild>
                <w:div w:id="1784693235">
                  <w:marLeft w:val="0"/>
                  <w:marRight w:val="0"/>
                  <w:marTop w:val="0"/>
                  <w:marBottom w:val="0"/>
                  <w:divBdr>
                    <w:top w:val="none" w:sz="0" w:space="0" w:color="auto"/>
                    <w:left w:val="none" w:sz="0" w:space="0" w:color="auto"/>
                    <w:bottom w:val="none" w:sz="0" w:space="0" w:color="auto"/>
                    <w:right w:val="none" w:sz="0" w:space="0" w:color="auto"/>
                  </w:divBdr>
                  <w:divsChild>
                    <w:div w:id="659843856">
                      <w:marLeft w:val="0"/>
                      <w:marRight w:val="0"/>
                      <w:marTop w:val="0"/>
                      <w:marBottom w:val="0"/>
                      <w:divBdr>
                        <w:top w:val="none" w:sz="0" w:space="0" w:color="auto"/>
                        <w:left w:val="none" w:sz="0" w:space="0" w:color="auto"/>
                        <w:bottom w:val="none" w:sz="0" w:space="0" w:color="auto"/>
                        <w:right w:val="none" w:sz="0" w:space="0" w:color="auto"/>
                      </w:divBdr>
                      <w:divsChild>
                        <w:div w:id="1273126673">
                          <w:marLeft w:val="0"/>
                          <w:marRight w:val="0"/>
                          <w:marTop w:val="0"/>
                          <w:marBottom w:val="0"/>
                          <w:divBdr>
                            <w:top w:val="none" w:sz="0" w:space="0" w:color="auto"/>
                            <w:left w:val="none" w:sz="0" w:space="0" w:color="auto"/>
                            <w:bottom w:val="none" w:sz="0" w:space="0" w:color="auto"/>
                            <w:right w:val="none" w:sz="0" w:space="0" w:color="auto"/>
                          </w:divBdr>
                          <w:divsChild>
                            <w:div w:id="1319385034">
                              <w:marLeft w:val="0"/>
                              <w:marRight w:val="0"/>
                              <w:marTop w:val="0"/>
                              <w:marBottom w:val="0"/>
                              <w:divBdr>
                                <w:top w:val="none" w:sz="0" w:space="0" w:color="auto"/>
                                <w:left w:val="none" w:sz="0" w:space="0" w:color="auto"/>
                                <w:bottom w:val="none" w:sz="0" w:space="0" w:color="auto"/>
                                <w:right w:val="none" w:sz="0" w:space="0" w:color="auto"/>
                              </w:divBdr>
                              <w:divsChild>
                                <w:div w:id="791093579">
                                  <w:marLeft w:val="0"/>
                                  <w:marRight w:val="0"/>
                                  <w:marTop w:val="0"/>
                                  <w:marBottom w:val="0"/>
                                  <w:divBdr>
                                    <w:top w:val="none" w:sz="0" w:space="0" w:color="auto"/>
                                    <w:left w:val="none" w:sz="0" w:space="0" w:color="auto"/>
                                    <w:bottom w:val="none" w:sz="0" w:space="0" w:color="auto"/>
                                    <w:right w:val="none" w:sz="0" w:space="0" w:color="auto"/>
                                  </w:divBdr>
                                  <w:divsChild>
                                    <w:div w:id="1463157041">
                                      <w:marLeft w:val="0"/>
                                      <w:marRight w:val="0"/>
                                      <w:marTop w:val="0"/>
                                      <w:marBottom w:val="0"/>
                                      <w:divBdr>
                                        <w:top w:val="none" w:sz="0" w:space="0" w:color="auto"/>
                                        <w:left w:val="none" w:sz="0" w:space="0" w:color="auto"/>
                                        <w:bottom w:val="none" w:sz="0" w:space="0" w:color="auto"/>
                                        <w:right w:val="none" w:sz="0" w:space="0" w:color="auto"/>
                                      </w:divBdr>
                                      <w:divsChild>
                                        <w:div w:id="1329166103">
                                          <w:marLeft w:val="0"/>
                                          <w:marRight w:val="0"/>
                                          <w:marTop w:val="0"/>
                                          <w:marBottom w:val="0"/>
                                          <w:divBdr>
                                            <w:top w:val="none" w:sz="0" w:space="0" w:color="auto"/>
                                            <w:left w:val="none" w:sz="0" w:space="0" w:color="auto"/>
                                            <w:bottom w:val="none" w:sz="0" w:space="0" w:color="auto"/>
                                            <w:right w:val="none" w:sz="0" w:space="0" w:color="auto"/>
                                          </w:divBdr>
                                          <w:divsChild>
                                            <w:div w:id="323901822">
                                              <w:marLeft w:val="0"/>
                                              <w:marRight w:val="0"/>
                                              <w:marTop w:val="0"/>
                                              <w:marBottom w:val="0"/>
                                              <w:divBdr>
                                                <w:top w:val="single" w:sz="6" w:space="0" w:color="F5F5F5"/>
                                                <w:left w:val="single" w:sz="6" w:space="0" w:color="F5F5F5"/>
                                                <w:bottom w:val="single" w:sz="6" w:space="0" w:color="F5F5F5"/>
                                                <w:right w:val="single" w:sz="6" w:space="0" w:color="F5F5F5"/>
                                              </w:divBdr>
                                              <w:divsChild>
                                                <w:div w:id="199435847">
                                                  <w:marLeft w:val="0"/>
                                                  <w:marRight w:val="0"/>
                                                  <w:marTop w:val="0"/>
                                                  <w:marBottom w:val="0"/>
                                                  <w:divBdr>
                                                    <w:top w:val="none" w:sz="0" w:space="0" w:color="auto"/>
                                                    <w:left w:val="none" w:sz="0" w:space="0" w:color="auto"/>
                                                    <w:bottom w:val="none" w:sz="0" w:space="0" w:color="auto"/>
                                                    <w:right w:val="none" w:sz="0" w:space="0" w:color="auto"/>
                                                  </w:divBdr>
                                                  <w:divsChild>
                                                    <w:div w:id="78361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1933533">
      <w:bodyDiv w:val="1"/>
      <w:marLeft w:val="0"/>
      <w:marRight w:val="0"/>
      <w:marTop w:val="0"/>
      <w:marBottom w:val="0"/>
      <w:divBdr>
        <w:top w:val="none" w:sz="0" w:space="0" w:color="auto"/>
        <w:left w:val="none" w:sz="0" w:space="0" w:color="auto"/>
        <w:bottom w:val="none" w:sz="0" w:space="0" w:color="auto"/>
        <w:right w:val="none" w:sz="0" w:space="0" w:color="auto"/>
      </w:divBdr>
    </w:div>
    <w:div w:id="1013918201">
      <w:bodyDiv w:val="1"/>
      <w:marLeft w:val="0"/>
      <w:marRight w:val="0"/>
      <w:marTop w:val="0"/>
      <w:marBottom w:val="0"/>
      <w:divBdr>
        <w:top w:val="none" w:sz="0" w:space="0" w:color="auto"/>
        <w:left w:val="none" w:sz="0" w:space="0" w:color="auto"/>
        <w:bottom w:val="none" w:sz="0" w:space="0" w:color="auto"/>
        <w:right w:val="none" w:sz="0" w:space="0" w:color="auto"/>
      </w:divBdr>
    </w:div>
    <w:div w:id="1077747923">
      <w:bodyDiv w:val="1"/>
      <w:marLeft w:val="0"/>
      <w:marRight w:val="0"/>
      <w:marTop w:val="0"/>
      <w:marBottom w:val="0"/>
      <w:divBdr>
        <w:top w:val="none" w:sz="0" w:space="0" w:color="auto"/>
        <w:left w:val="none" w:sz="0" w:space="0" w:color="auto"/>
        <w:bottom w:val="none" w:sz="0" w:space="0" w:color="auto"/>
        <w:right w:val="none" w:sz="0" w:space="0" w:color="auto"/>
      </w:divBdr>
    </w:div>
    <w:div w:id="1180925816">
      <w:bodyDiv w:val="1"/>
      <w:marLeft w:val="0"/>
      <w:marRight w:val="0"/>
      <w:marTop w:val="0"/>
      <w:marBottom w:val="0"/>
      <w:divBdr>
        <w:top w:val="none" w:sz="0" w:space="0" w:color="auto"/>
        <w:left w:val="none" w:sz="0" w:space="0" w:color="auto"/>
        <w:bottom w:val="none" w:sz="0" w:space="0" w:color="auto"/>
        <w:right w:val="none" w:sz="0" w:space="0" w:color="auto"/>
      </w:divBdr>
    </w:div>
    <w:div w:id="1265266186">
      <w:bodyDiv w:val="1"/>
      <w:marLeft w:val="0"/>
      <w:marRight w:val="0"/>
      <w:marTop w:val="0"/>
      <w:marBottom w:val="0"/>
      <w:divBdr>
        <w:top w:val="none" w:sz="0" w:space="0" w:color="auto"/>
        <w:left w:val="none" w:sz="0" w:space="0" w:color="auto"/>
        <w:bottom w:val="none" w:sz="0" w:space="0" w:color="auto"/>
        <w:right w:val="none" w:sz="0" w:space="0" w:color="auto"/>
      </w:divBdr>
    </w:div>
    <w:div w:id="2075733895">
      <w:bodyDiv w:val="1"/>
      <w:marLeft w:val="0"/>
      <w:marRight w:val="0"/>
      <w:marTop w:val="0"/>
      <w:marBottom w:val="0"/>
      <w:divBdr>
        <w:top w:val="none" w:sz="0" w:space="0" w:color="auto"/>
        <w:left w:val="none" w:sz="0" w:space="0" w:color="auto"/>
        <w:bottom w:val="none" w:sz="0" w:space="0" w:color="auto"/>
        <w:right w:val="none" w:sz="0" w:space="0" w:color="auto"/>
      </w:divBdr>
    </w:div>
    <w:div w:id="212148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C3E372C9.dotm</Template>
  <TotalTime>0</TotalTime>
  <Pages>2</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Lincoln University</Company>
  <LinksUpToDate>false</LinksUpToDate>
  <CharactersWithSpaces>5809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Garcia Tavares</dc:creator>
  <cp:lastModifiedBy>Cooper, Ashley</cp:lastModifiedBy>
  <cp:revision>2</cp:revision>
  <cp:lastPrinted>2012-10-30T23:55:00Z</cp:lastPrinted>
  <dcterms:created xsi:type="dcterms:W3CDTF">2015-04-16T08:54:00Z</dcterms:created>
  <dcterms:modified xsi:type="dcterms:W3CDTF">2015-04-16T08:54:00Z</dcterms:modified>
</cp:coreProperties>
</file>